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F" w:rsidRDefault="00082333">
      <w:r>
        <w:t xml:space="preserve">     </w:t>
      </w:r>
      <w:r w:rsidR="003D0687">
        <w:t xml:space="preserve">Историческая справка по судебному спору между Ленэнерго и ТСЖ </w:t>
      </w:r>
      <w:r w:rsidR="003D0687" w:rsidRPr="003D0687">
        <w:t>“</w:t>
      </w:r>
      <w:r w:rsidR="003D0687">
        <w:t>Содружество</w:t>
      </w:r>
      <w:r w:rsidR="003D0687" w:rsidRPr="003D0687">
        <w:t>”</w:t>
      </w:r>
    </w:p>
    <w:p w:rsidR="003D0687" w:rsidRDefault="003D0687">
      <w:r>
        <w:t>В конце 2007 года наш дом был сдан в эксплуатацию. На момент сдачи все строительные конструкции и оборудование электроснабжения были готовы. При личных встречах</w:t>
      </w:r>
      <w:r w:rsidR="00082333">
        <w:t xml:space="preserve"> (во время строительства)</w:t>
      </w:r>
      <w:r>
        <w:t xml:space="preserve"> инициативной группы нашего дома, в которую входил и Чуян</w:t>
      </w:r>
      <w:r w:rsidR="00F93F17" w:rsidRPr="0047319B">
        <w:t xml:space="preserve"> </w:t>
      </w:r>
      <w:r w:rsidR="00F93F17">
        <w:t>В.В.</w:t>
      </w:r>
      <w:r>
        <w:t>, генеральный директор ИВИ</w:t>
      </w:r>
      <w:r w:rsidR="00F93F17">
        <w:t>-</w:t>
      </w:r>
      <w:r>
        <w:t xml:space="preserve">93 господин Роговой подтверждал, что технически все строительные электротехнические работы </w:t>
      </w:r>
      <w:r w:rsidR="00511A06">
        <w:t xml:space="preserve">(кабели, подстанция, трансформаторы, пускорегулирующие устройства и т.п.) </w:t>
      </w:r>
      <w:r>
        <w:t>выполнены по постоянной схеме.</w:t>
      </w:r>
      <w:r w:rsidR="00082333">
        <w:t xml:space="preserve"> На момент сдачи дома оставалось оформить формальные документы на </w:t>
      </w:r>
      <w:r w:rsidR="00511A06">
        <w:t xml:space="preserve">постоянное </w:t>
      </w:r>
      <w:r w:rsidR="00082333">
        <w:t>подключение дома к электроснабжению.</w:t>
      </w:r>
    </w:p>
    <w:p w:rsidR="00082333" w:rsidRDefault="00082333">
      <w:r>
        <w:t xml:space="preserve"> В </w:t>
      </w:r>
      <w:r w:rsidR="00F93F17">
        <w:t>сентябре</w:t>
      </w:r>
      <w:r>
        <w:t xml:space="preserve"> выяснилось, что  в </w:t>
      </w:r>
      <w:r w:rsidR="00F93F17">
        <w:t xml:space="preserve">13 </w:t>
      </w:r>
      <w:r>
        <w:t>сентябр</w:t>
      </w:r>
      <w:r w:rsidR="00F93F17">
        <w:t>я</w:t>
      </w:r>
      <w:r>
        <w:t xml:space="preserve"> 2011 года председателем ТСЖ </w:t>
      </w:r>
      <w:proofErr w:type="spellStart"/>
      <w:r>
        <w:t>Чуяном</w:t>
      </w:r>
      <w:proofErr w:type="spellEnd"/>
      <w:r>
        <w:t xml:space="preserve"> </w:t>
      </w:r>
      <w:r w:rsidR="00F93F17">
        <w:t xml:space="preserve">В.В. </w:t>
      </w:r>
      <w:r>
        <w:t xml:space="preserve">был подписан договор с Ленэнерго  </w:t>
      </w:r>
      <w:r w:rsidR="00025072">
        <w:t>об оплате за технологическое присоединение</w:t>
      </w:r>
      <w:r>
        <w:t xml:space="preserve"> </w:t>
      </w:r>
      <w:r w:rsidR="00025072">
        <w:t xml:space="preserve"> к </w:t>
      </w:r>
      <w:r>
        <w:t xml:space="preserve"> электрос</w:t>
      </w:r>
      <w:r w:rsidR="00025072">
        <w:t>етям</w:t>
      </w:r>
      <w:r w:rsidR="00511A06">
        <w:t xml:space="preserve"> на сумму 44</w:t>
      </w:r>
      <w:r w:rsidR="00F93F17">
        <w:t>,5</w:t>
      </w:r>
      <w:r w:rsidR="00025072">
        <w:t>66</w:t>
      </w:r>
      <w:r w:rsidR="006F48F0">
        <w:t xml:space="preserve"> млн. руб. В договоре оказались и работы по строительству трансформаторной подстанции, которая была уже построена  </w:t>
      </w:r>
      <w:r w:rsidR="0047319B">
        <w:t xml:space="preserve">в </w:t>
      </w:r>
      <w:r w:rsidR="006F48F0">
        <w:t>2006 году. Сам договор был подписан с нарушением жилищного кодекса (ЖК), поскольку проектирование и строительство объектов капитального строительства многоквартирного дома треб</w:t>
      </w:r>
      <w:r w:rsidR="00070846">
        <w:t>ует</w:t>
      </w:r>
      <w:r w:rsidR="006F48F0">
        <w:t xml:space="preserve"> согласия собственников помещений посредством проведения общего собрания собственников. Общее собрание по вопросу заключения такого договора не проводилось. Поскольку ЖК предусматривает только шестимесячный срок по обжалованию действий правления и председателя, а собственники жилья о заключение договора не знали, после истечения  этого срока договор начал действовать. </w:t>
      </w:r>
      <w:r w:rsidR="00025072">
        <w:t xml:space="preserve"> </w:t>
      </w:r>
    </w:p>
    <w:p w:rsidR="00025072" w:rsidRDefault="00025072">
      <w:r>
        <w:t xml:space="preserve">Остальные 5 домов </w:t>
      </w:r>
      <w:r w:rsidR="0047319B">
        <w:t>нашего квартала, которые строила</w:t>
      </w:r>
      <w:r>
        <w:t xml:space="preserve"> ИВИ-93, также подписали аналогичные договора на суммы из расчета 50,15 руб. за 1 кВт мощности. </w:t>
      </w:r>
      <w:r w:rsidR="0047319B">
        <w:t xml:space="preserve"> </w:t>
      </w:r>
      <w:r>
        <w:t>Для нашего дома эта сумма состав</w:t>
      </w:r>
      <w:r w:rsidR="00EF15FB">
        <w:t>и</w:t>
      </w:r>
      <w:r>
        <w:t>л</w:t>
      </w:r>
      <w:r w:rsidR="00EF15FB">
        <w:t>а бы</w:t>
      </w:r>
      <w:r>
        <w:t xml:space="preserve"> 60571 руб.</w:t>
      </w:r>
    </w:p>
    <w:p w:rsidR="00070846" w:rsidRDefault="00070846">
      <w:r>
        <w:t xml:space="preserve">Собственники жилья узнали об этом договоре только после того как организация Ленэнерго </w:t>
      </w:r>
      <w:r w:rsidR="00511A06">
        <w:t>подала иск о взыскании</w:t>
      </w:r>
      <w:r>
        <w:t xml:space="preserve"> задолж</w:t>
      </w:r>
      <w:r w:rsidR="00F93F17">
        <w:t>ен</w:t>
      </w:r>
      <w:r>
        <w:t>ности</w:t>
      </w:r>
      <w:r w:rsidR="00511A06">
        <w:t xml:space="preserve"> 60,3</w:t>
      </w:r>
      <w:r w:rsidR="00025072">
        <w:t>33</w:t>
      </w:r>
      <w:r w:rsidR="00511A06">
        <w:t xml:space="preserve"> млн. руб. </w:t>
      </w:r>
      <w:r w:rsidR="00511A06" w:rsidRPr="00511A06">
        <w:t>(сумма договора и пенни за просрочку)</w:t>
      </w:r>
      <w:proofErr w:type="gramStart"/>
      <w:r w:rsidR="00511A06" w:rsidRPr="00511A06">
        <w:t>.</w:t>
      </w:r>
      <w:proofErr w:type="gramEnd"/>
      <w:r w:rsidR="00511A06" w:rsidRPr="00511A06">
        <w:t xml:space="preserve"> </w:t>
      </w:r>
      <w:r>
        <w:t xml:space="preserve"> </w:t>
      </w:r>
      <w:proofErr w:type="gramStart"/>
      <w:r>
        <w:t>п</w:t>
      </w:r>
      <w:proofErr w:type="gramEnd"/>
      <w:r>
        <w:t xml:space="preserve">о этому договору, поскольку ТСЖ по этому договору ничего не оплачивало. Арбитражный суд первой инстанции отклонил иск, после чего Ленэнерго </w:t>
      </w:r>
      <w:r w:rsidR="0047319B">
        <w:t>подала ап</w:t>
      </w:r>
      <w:r w:rsidR="00511A06">
        <w:t>ел</w:t>
      </w:r>
      <w:r w:rsidR="0047319B">
        <w:t>л</w:t>
      </w:r>
      <w:r w:rsidR="00511A06">
        <w:t>яционную жалобу, которая в настоящее время на рассмотрение суда.</w:t>
      </w:r>
      <w:bookmarkStart w:id="0" w:name="_GoBack"/>
      <w:bookmarkEnd w:id="0"/>
    </w:p>
    <w:p w:rsidR="00082333" w:rsidRDefault="00082333"/>
    <w:p w:rsidR="003D0687" w:rsidRPr="003D0687" w:rsidRDefault="003D0687"/>
    <w:sectPr w:rsidR="003D0687" w:rsidRPr="003D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87"/>
    <w:rsid w:val="00025072"/>
    <w:rsid w:val="00070846"/>
    <w:rsid w:val="00082333"/>
    <w:rsid w:val="003D0687"/>
    <w:rsid w:val="0047319B"/>
    <w:rsid w:val="00511A06"/>
    <w:rsid w:val="005D076E"/>
    <w:rsid w:val="006F48F0"/>
    <w:rsid w:val="007C1BAF"/>
    <w:rsid w:val="00EF15FB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</dc:creator>
  <cp:lastModifiedBy>gro</cp:lastModifiedBy>
  <cp:revision>2</cp:revision>
  <dcterms:created xsi:type="dcterms:W3CDTF">2015-11-25T16:06:00Z</dcterms:created>
  <dcterms:modified xsi:type="dcterms:W3CDTF">2015-11-25T16:06:00Z</dcterms:modified>
</cp:coreProperties>
</file>